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C6FA6E" w14:textId="77777777" w:rsidR="004814E2" w:rsidRPr="00FA316D" w:rsidRDefault="004814E2" w:rsidP="004814E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iCs/>
          <w:sz w:val="28"/>
          <w:szCs w:val="28"/>
          <w:lang w:val="ro-RO"/>
        </w:rPr>
      </w:pPr>
    </w:p>
    <w:p w14:paraId="765142A0" w14:textId="45C460EB" w:rsidR="004814E2" w:rsidRPr="00FA316D" w:rsidRDefault="004814E2" w:rsidP="004814E2">
      <w:pPr>
        <w:keepNext/>
        <w:spacing w:after="0" w:line="360" w:lineRule="auto"/>
        <w:jc w:val="center"/>
        <w:outlineLvl w:val="0"/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</w:pPr>
      <w:r w:rsidRPr="00FA316D"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  <w:t>Olimpiada națională „Lectura ca abilitate de viață”</w:t>
      </w:r>
    </w:p>
    <w:p w14:paraId="120EFB99" w14:textId="7723373E" w:rsidR="004814E2" w:rsidRPr="00FA316D" w:rsidRDefault="004814E2" w:rsidP="00FA316D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i/>
          <w:sz w:val="32"/>
          <w:szCs w:val="28"/>
          <w:lang w:val="ro-RO"/>
        </w:rPr>
      </w:pPr>
      <w:r w:rsidRPr="00FA316D">
        <w:rPr>
          <w:rFonts w:ascii="Times New Roman" w:eastAsia="Times New Roman" w:hAnsi="Times New Roman"/>
          <w:b/>
          <w:i/>
          <w:sz w:val="32"/>
          <w:szCs w:val="28"/>
          <w:lang w:val="ro-RO"/>
        </w:rPr>
        <w:t>Etapa locală – Huși - 9 februarie 2025</w:t>
      </w:r>
    </w:p>
    <w:p w14:paraId="33488CB7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>REZULTATE</w:t>
      </w:r>
      <w:r w:rsidR="004814E2" w:rsidRPr="00FA316D">
        <w:rPr>
          <w:rFonts w:ascii="Times New Roman" w:hAnsi="Times New Roman"/>
          <w:b/>
          <w:sz w:val="32"/>
          <w:szCs w:val="32"/>
          <w:lang w:val="ro-RO"/>
        </w:rPr>
        <w:t xml:space="preserve"> ÎNAINTE DE CONTESTAȚII </w:t>
      </w:r>
    </w:p>
    <w:p w14:paraId="3A7E8A69" w14:textId="03966C01" w:rsid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Nivel I </w:t>
      </w:r>
      <w:r>
        <w:rPr>
          <w:rFonts w:ascii="Times New Roman" w:hAnsi="Times New Roman"/>
          <w:b/>
          <w:sz w:val="32"/>
          <w:szCs w:val="32"/>
          <w:lang w:val="ro-RO"/>
        </w:rPr>
        <w:t>–</w:t>
      </w: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 </w:t>
      </w:r>
      <w:r w:rsidR="0053502C">
        <w:rPr>
          <w:rFonts w:ascii="Times New Roman" w:hAnsi="Times New Roman"/>
          <w:b/>
          <w:sz w:val="32"/>
          <w:szCs w:val="32"/>
          <w:lang w:val="ro-RO"/>
        </w:rPr>
        <w:t>Liceu</w:t>
      </w:r>
    </w:p>
    <w:p w14:paraId="3CBA0ECC" w14:textId="77777777" w:rsidR="00555DCF" w:rsidRDefault="00555DCF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39"/>
        <w:gridCol w:w="3051"/>
        <w:gridCol w:w="2693"/>
        <w:gridCol w:w="1933"/>
      </w:tblGrid>
      <w:tr w:rsidR="00FA316D" w:rsidRPr="00FA316D" w14:paraId="108AB36C" w14:textId="68E38FA7" w:rsidTr="008D711F">
        <w:trPr>
          <w:trHeight w:val="770"/>
        </w:trPr>
        <w:tc>
          <w:tcPr>
            <w:tcW w:w="1339" w:type="dxa"/>
          </w:tcPr>
          <w:p w14:paraId="1427E89D" w14:textId="5C19870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Nr. crt.</w:t>
            </w:r>
          </w:p>
        </w:tc>
        <w:tc>
          <w:tcPr>
            <w:tcW w:w="3051" w:type="dxa"/>
          </w:tcPr>
          <w:p w14:paraId="5A138369" w14:textId="25AA07F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Cod</w:t>
            </w:r>
          </w:p>
        </w:tc>
        <w:tc>
          <w:tcPr>
            <w:tcW w:w="2693" w:type="dxa"/>
          </w:tcPr>
          <w:p w14:paraId="39A52BB6" w14:textId="4867237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Punctaj</w:t>
            </w:r>
          </w:p>
        </w:tc>
        <w:tc>
          <w:tcPr>
            <w:tcW w:w="1933" w:type="dxa"/>
          </w:tcPr>
          <w:p w14:paraId="7D0AD8AC" w14:textId="08F6EBE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Obs.</w:t>
            </w:r>
          </w:p>
        </w:tc>
      </w:tr>
      <w:tr w:rsidR="00555DCF" w:rsidRPr="00FA316D" w14:paraId="48CD38E4" w14:textId="24274AFA" w:rsidTr="008D711F">
        <w:trPr>
          <w:trHeight w:val="770"/>
        </w:trPr>
        <w:tc>
          <w:tcPr>
            <w:tcW w:w="1339" w:type="dxa"/>
          </w:tcPr>
          <w:p w14:paraId="3411E298" w14:textId="4B860101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bookmarkStart w:id="0" w:name="_GoBack" w:colFirst="1" w:colLast="2"/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051" w:type="dxa"/>
          </w:tcPr>
          <w:p w14:paraId="2D2EA914" w14:textId="366E6547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sz w:val="24"/>
              </w:rPr>
              <w:t>OLAV_H25_117</w:t>
            </w:r>
          </w:p>
        </w:tc>
        <w:tc>
          <w:tcPr>
            <w:tcW w:w="2693" w:type="dxa"/>
          </w:tcPr>
          <w:p w14:paraId="72191F28" w14:textId="44303154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bCs/>
                <w:sz w:val="24"/>
              </w:rPr>
              <w:t>50.75p</w:t>
            </w:r>
          </w:p>
        </w:tc>
        <w:tc>
          <w:tcPr>
            <w:tcW w:w="1933" w:type="dxa"/>
          </w:tcPr>
          <w:p w14:paraId="1274227A" w14:textId="77777777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555DCF" w:rsidRPr="00FA316D" w14:paraId="1BD253CF" w14:textId="5EED951A" w:rsidTr="008D711F">
        <w:trPr>
          <w:trHeight w:val="770"/>
        </w:trPr>
        <w:tc>
          <w:tcPr>
            <w:tcW w:w="1339" w:type="dxa"/>
          </w:tcPr>
          <w:p w14:paraId="10F0C056" w14:textId="0B2FB175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051" w:type="dxa"/>
          </w:tcPr>
          <w:p w14:paraId="7F0F4E2C" w14:textId="07E149DF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sz w:val="24"/>
              </w:rPr>
              <w:t>OLAV_H25_118</w:t>
            </w:r>
          </w:p>
        </w:tc>
        <w:tc>
          <w:tcPr>
            <w:tcW w:w="2693" w:type="dxa"/>
          </w:tcPr>
          <w:p w14:paraId="0936F143" w14:textId="68DBA821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bCs/>
                <w:sz w:val="24"/>
              </w:rPr>
              <w:t>51.50p</w:t>
            </w:r>
          </w:p>
        </w:tc>
        <w:tc>
          <w:tcPr>
            <w:tcW w:w="1933" w:type="dxa"/>
          </w:tcPr>
          <w:p w14:paraId="5B7DF1F7" w14:textId="77777777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555DCF" w:rsidRPr="00FA316D" w14:paraId="69254E7A" w14:textId="09B883AD" w:rsidTr="008D711F">
        <w:trPr>
          <w:trHeight w:val="770"/>
        </w:trPr>
        <w:tc>
          <w:tcPr>
            <w:tcW w:w="1339" w:type="dxa"/>
          </w:tcPr>
          <w:p w14:paraId="6EE5F613" w14:textId="08E23709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051" w:type="dxa"/>
          </w:tcPr>
          <w:p w14:paraId="071E3ADB" w14:textId="4DCDFC10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sz w:val="24"/>
              </w:rPr>
              <w:t>OLAV_H25_119</w:t>
            </w:r>
          </w:p>
        </w:tc>
        <w:tc>
          <w:tcPr>
            <w:tcW w:w="2693" w:type="dxa"/>
          </w:tcPr>
          <w:p w14:paraId="2DC49217" w14:textId="724BD83D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bCs/>
                <w:sz w:val="24"/>
              </w:rPr>
              <w:t>53.60p</w:t>
            </w:r>
          </w:p>
        </w:tc>
        <w:tc>
          <w:tcPr>
            <w:tcW w:w="1933" w:type="dxa"/>
          </w:tcPr>
          <w:p w14:paraId="06A02964" w14:textId="77777777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555DCF" w:rsidRPr="00FA316D" w14:paraId="62072483" w14:textId="496094E1" w:rsidTr="008D711F">
        <w:trPr>
          <w:trHeight w:val="770"/>
        </w:trPr>
        <w:tc>
          <w:tcPr>
            <w:tcW w:w="1339" w:type="dxa"/>
          </w:tcPr>
          <w:p w14:paraId="57407B28" w14:textId="2E8C435E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051" w:type="dxa"/>
          </w:tcPr>
          <w:p w14:paraId="5FC18964" w14:textId="62B3819C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sz w:val="24"/>
              </w:rPr>
              <w:t>OLAV_H25_120</w:t>
            </w:r>
          </w:p>
        </w:tc>
        <w:tc>
          <w:tcPr>
            <w:tcW w:w="2693" w:type="dxa"/>
          </w:tcPr>
          <w:p w14:paraId="1EC0B5B2" w14:textId="1B803BC7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bCs/>
                <w:sz w:val="24"/>
              </w:rPr>
              <w:t>50.35p</w:t>
            </w:r>
          </w:p>
        </w:tc>
        <w:tc>
          <w:tcPr>
            <w:tcW w:w="1933" w:type="dxa"/>
          </w:tcPr>
          <w:p w14:paraId="193C5462" w14:textId="77777777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555DCF" w:rsidRPr="00FA316D" w14:paraId="4741B4B1" w14:textId="3A7DE282" w:rsidTr="008D711F">
        <w:trPr>
          <w:trHeight w:val="770"/>
        </w:trPr>
        <w:tc>
          <w:tcPr>
            <w:tcW w:w="1339" w:type="dxa"/>
          </w:tcPr>
          <w:p w14:paraId="47108DEE" w14:textId="21B2981C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051" w:type="dxa"/>
          </w:tcPr>
          <w:p w14:paraId="6121C338" w14:textId="21820FAC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sz w:val="24"/>
              </w:rPr>
              <w:t>OLAV_H25_121</w:t>
            </w:r>
          </w:p>
        </w:tc>
        <w:tc>
          <w:tcPr>
            <w:tcW w:w="2693" w:type="dxa"/>
          </w:tcPr>
          <w:p w14:paraId="674B1A6D" w14:textId="159FECD0" w:rsidR="00555DCF" w:rsidRPr="00555DCF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55DCF">
              <w:rPr>
                <w:rFonts w:ascii="Times New Roman" w:hAnsi="Times New Roman"/>
                <w:b/>
                <w:bCs/>
                <w:sz w:val="24"/>
              </w:rPr>
              <w:t>50.60p</w:t>
            </w:r>
          </w:p>
        </w:tc>
        <w:tc>
          <w:tcPr>
            <w:tcW w:w="1933" w:type="dxa"/>
          </w:tcPr>
          <w:p w14:paraId="0A6763D4" w14:textId="77777777" w:rsidR="00555DCF" w:rsidRPr="00FA316D" w:rsidRDefault="00555DCF" w:rsidP="00555DC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bookmarkEnd w:id="0"/>
    </w:tbl>
    <w:p w14:paraId="5050C5DC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</w:p>
    <w:p w14:paraId="28F0FC71" w14:textId="77777777" w:rsidR="004814E2" w:rsidRPr="00FA316D" w:rsidRDefault="004814E2" w:rsidP="004814E2">
      <w:pPr>
        <w:spacing w:after="200" w:line="480" w:lineRule="auto"/>
        <w:ind w:firstLine="720"/>
        <w:jc w:val="center"/>
        <w:rPr>
          <w:rFonts w:ascii="Times New Roman" w:hAnsi="Times New Roman"/>
          <w:sz w:val="32"/>
          <w:szCs w:val="32"/>
          <w:lang w:val="ro-RO"/>
        </w:rPr>
      </w:pPr>
    </w:p>
    <w:p w14:paraId="4D1A3C81" w14:textId="77777777" w:rsidR="00DB1F20" w:rsidRPr="00FA316D" w:rsidRDefault="00DB1F20" w:rsidP="004814E2">
      <w:pPr>
        <w:rPr>
          <w:lang w:val="ro-RO"/>
        </w:rPr>
      </w:pPr>
    </w:p>
    <w:sectPr w:rsidR="00DB1F20" w:rsidRPr="00FA316D" w:rsidSect="00F67132">
      <w:headerReference w:type="firs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C4249A" w14:textId="77777777" w:rsidR="004146D1" w:rsidRDefault="004146D1" w:rsidP="00F67132">
      <w:pPr>
        <w:spacing w:after="0" w:line="240" w:lineRule="auto"/>
      </w:pPr>
      <w:r>
        <w:separator/>
      </w:r>
    </w:p>
  </w:endnote>
  <w:endnote w:type="continuationSeparator" w:id="0">
    <w:p w14:paraId="65228BE1" w14:textId="77777777" w:rsidR="004146D1" w:rsidRDefault="004146D1" w:rsidP="00F67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FD246" w14:textId="77777777" w:rsidR="004146D1" w:rsidRDefault="004146D1" w:rsidP="00F67132">
      <w:pPr>
        <w:spacing w:after="0" w:line="240" w:lineRule="auto"/>
      </w:pPr>
      <w:r>
        <w:separator/>
      </w:r>
    </w:p>
  </w:footnote>
  <w:footnote w:type="continuationSeparator" w:id="0">
    <w:p w14:paraId="57BA91F7" w14:textId="77777777" w:rsidR="004146D1" w:rsidRDefault="004146D1" w:rsidP="00F67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F67132" w:rsidRPr="00F67132" w14:paraId="64FC5ECC" w14:textId="77777777" w:rsidTr="003C0CC0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0F1E2550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128A1AA6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40CDB6D0" wp14:editId="2EEB2952">
                <wp:extent cx="2457450" cy="467118"/>
                <wp:effectExtent l="0" t="0" r="0" b="9525"/>
                <wp:docPr id="4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E9D0DE0" wp14:editId="3A2A111C">
                <wp:extent cx="1485900" cy="447675"/>
                <wp:effectExtent l="0" t="0" r="0" b="9525"/>
                <wp:docPr id="1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72D08B4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75B3B648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0A64E0A5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5B0AD06A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48EA4E5F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F67132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</w:p>
        <w:p w14:paraId="5FCD6083" w14:textId="4AF09AF5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7ADF24A1" wp14:editId="5D8D1CF0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2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6D32D93" w14:textId="77777777" w:rsidR="00F67132" w:rsidRDefault="00F671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F20"/>
    <w:rsid w:val="000B6EE2"/>
    <w:rsid w:val="004146D1"/>
    <w:rsid w:val="004251CB"/>
    <w:rsid w:val="004814E2"/>
    <w:rsid w:val="0053502C"/>
    <w:rsid w:val="00555DCF"/>
    <w:rsid w:val="006B5345"/>
    <w:rsid w:val="008D711F"/>
    <w:rsid w:val="00B82AAD"/>
    <w:rsid w:val="00B939DB"/>
    <w:rsid w:val="00D04883"/>
    <w:rsid w:val="00DA6C07"/>
    <w:rsid w:val="00DB1F20"/>
    <w:rsid w:val="00E95CFA"/>
    <w:rsid w:val="00F67132"/>
    <w:rsid w:val="00FA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B184B"/>
  <w15:chartTrackingRefBased/>
  <w15:docId w15:val="{F864C479-282D-445D-BF2A-A1F76FAB6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F20"/>
    <w:pPr>
      <w:spacing w:line="25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F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2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B1F2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32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32"/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FA3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</cp:lastModifiedBy>
  <cp:revision>2</cp:revision>
  <dcterms:created xsi:type="dcterms:W3CDTF">2025-02-10T05:46:00Z</dcterms:created>
  <dcterms:modified xsi:type="dcterms:W3CDTF">2025-02-10T05:46:00Z</dcterms:modified>
</cp:coreProperties>
</file>